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Dosis" w:cs="Dosis" w:eastAsia="Dosis" w:hAnsi="Dosis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80"/>
        <w:tblGridChange w:id="0">
          <w:tblGrid>
            <w:gridCol w:w="97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1">
            <w:pPr>
              <w:contextualSpacing w:val="0"/>
              <w:jc w:val="center"/>
              <w:rPr>
                <w:rFonts w:ascii="Dosis" w:cs="Dosis" w:eastAsia="Dosis" w:hAnsi="Dosis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36"/>
                <w:szCs w:val="36"/>
                <w:rtl w:val="0"/>
              </w:rPr>
              <w:t xml:space="preserve">Progettate nel dettaglio un’attività da fare </w:t>
            </w:r>
          </w:p>
          <w:p w:rsidR="00000000" w:rsidDel="00000000" w:rsidP="00000000" w:rsidRDefault="00000000" w:rsidRPr="00000000" w14:paraId="00000002">
            <w:pPr>
              <w:contextualSpacing w:val="0"/>
              <w:jc w:val="center"/>
              <w:rPr>
                <w:rFonts w:ascii="Dosis" w:cs="Dosis" w:eastAsia="Dosis" w:hAnsi="Dosis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36"/>
                <w:szCs w:val="36"/>
                <w:rtl w:val="0"/>
              </w:rPr>
              <w:t xml:space="preserve">nel vostro gruppo classe.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2.0" w:type="dxa"/>
        <w:jc w:val="left"/>
        <w:tblInd w:w="100.0" w:type="pct"/>
        <w:tblLayout w:type="fixed"/>
        <w:tblLook w:val="0600"/>
      </w:tblPr>
      <w:tblGrid>
        <w:gridCol w:w="4816"/>
        <w:gridCol w:w="4816"/>
        <w:tblGridChange w:id="0">
          <w:tblGrid>
            <w:gridCol w:w="4816"/>
            <w:gridCol w:w="481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TITOLO ATTIVITÀ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DISCIPLINA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contextualSpacing w:val="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</w:t>
            </w:r>
          </w:p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SOTTOLINEA A QUALE LABORATORIO RICONNESSIONI FA RIFERIMENTO QUESTA ATTIVITÀ</w:t>
      </w:r>
    </w:p>
    <w:p w:rsidR="00000000" w:rsidDel="00000000" w:rsidP="00000000" w:rsidRDefault="00000000" w:rsidRPr="00000000" w14:paraId="0000000A">
      <w:pPr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sz w:val="22"/>
          <w:szCs w:val="22"/>
          <w:rtl w:val="0"/>
        </w:rPr>
        <w:t xml:space="preserve">Riconnessioni; Creazione contenuti digitali, Didattica innovativa e inclusione, Pensiero Computazionale; Essere digitali </w:t>
      </w:r>
    </w:p>
    <w:p w:rsidR="00000000" w:rsidDel="00000000" w:rsidP="00000000" w:rsidRDefault="00000000" w:rsidRPr="00000000" w14:paraId="0000000C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 </w:t>
      </w:r>
    </w:p>
    <w:tbl>
      <w:tblPr>
        <w:tblStyle w:val="Table3"/>
        <w:tblW w:w="9632.0" w:type="dxa"/>
        <w:jc w:val="left"/>
        <w:tblInd w:w="100.0" w:type="pct"/>
        <w:tblLayout w:type="fixed"/>
        <w:tblLook w:val="0600"/>
      </w:tblPr>
      <w:tblGrid>
        <w:gridCol w:w="3210"/>
        <w:gridCol w:w="3211"/>
        <w:gridCol w:w="3211"/>
        <w:tblGridChange w:id="0">
          <w:tblGrid>
            <w:gridCol w:w="3210"/>
            <w:gridCol w:w="3211"/>
            <w:gridCol w:w="3211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NOME E COGNOME INSEGNANTE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EMAIL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SCUOLA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contextualSpacing w:val="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11">
            <w:pPr>
              <w:widowControl w:val="0"/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SINTESI DELL’ATTIVIT</w:t>
      </w:r>
      <w:r w:rsidDel="00000000" w:rsidR="00000000" w:rsidRPr="00000000">
        <w:rPr>
          <w:rFonts w:ascii="Dosis" w:cs="Dosis" w:eastAsia="Dosis" w:hAnsi="Dosis"/>
          <w:b w:val="1"/>
          <w:color w:val="222222"/>
          <w:sz w:val="22"/>
          <w:szCs w:val="22"/>
          <w:highlight w:val="white"/>
          <w:rtl w:val="0"/>
        </w:rPr>
        <w:t xml:space="preserve">À </w:t>
      </w: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 PROPOSTA </w:t>
      </w:r>
    </w:p>
    <w:p w:rsidR="00000000" w:rsidDel="00000000" w:rsidP="00000000" w:rsidRDefault="00000000" w:rsidRPr="00000000" w14:paraId="00000015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(massimo 20 parole)</w:t>
      </w:r>
    </w:p>
    <w:p w:rsidR="00000000" w:rsidDel="00000000" w:rsidP="00000000" w:rsidRDefault="00000000" w:rsidRPr="00000000" w14:paraId="00000016">
      <w:pPr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2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9632"/>
        <w:tblGridChange w:id="0">
          <w:tblGrid>
            <w:gridCol w:w="963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DESTINATARI</w:t>
      </w:r>
    </w:p>
    <w:tbl>
      <w:tblPr>
        <w:tblStyle w:val="Table5"/>
        <w:tblW w:w="9632.0" w:type="dxa"/>
        <w:jc w:val="left"/>
        <w:tblInd w:w="100.0" w:type="pct"/>
        <w:tblLayout w:type="fixed"/>
        <w:tblLook w:val="0600"/>
      </w:tblPr>
      <w:tblGrid>
        <w:gridCol w:w="4816"/>
        <w:gridCol w:w="4816"/>
        <w:tblGridChange w:id="0">
          <w:tblGrid>
            <w:gridCol w:w="4816"/>
            <w:gridCol w:w="481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Scuola primaria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Scuola secondaria di primo grado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Altro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prima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seconda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terza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quarta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2"/>
              </w:numPr>
              <w:spacing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Classe quinta</w:t>
            </w:r>
          </w:p>
        </w:tc>
      </w:tr>
    </w:tbl>
    <w:p w:rsidR="00000000" w:rsidDel="00000000" w:rsidP="00000000" w:rsidRDefault="00000000" w:rsidRPr="00000000" w14:paraId="00000026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632.0" w:type="dxa"/>
        <w:jc w:val="left"/>
        <w:tblInd w:w="100.0" w:type="pct"/>
        <w:tblLayout w:type="fixed"/>
        <w:tblLook w:val="0600"/>
      </w:tblPr>
      <w:tblGrid>
        <w:gridCol w:w="4816"/>
        <w:gridCol w:w="4816"/>
        <w:tblGridChange w:id="0">
          <w:tblGrid>
            <w:gridCol w:w="4816"/>
            <w:gridCol w:w="481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TEMPI PREVISTI PER LA PREPARAZIONE DELL’ATTIVIT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DURATA TOTALE DELL’ATTIVIT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contextualSpacing w:val="0"/>
              <w:rPr>
                <w:rFonts w:ascii="Dosis" w:cs="Dosis" w:eastAsia="Dosis" w:hAnsi="Dosis"/>
                <w:b w:val="1"/>
                <w:color w:val="cccccc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</w:t>
            </w:r>
          </w:p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ind w:left="720"/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OBIETTIVI DIDATTICI </w:t>
      </w:r>
    </w:p>
    <w:p w:rsidR="00000000" w:rsidDel="00000000" w:rsidP="00000000" w:rsidRDefault="00000000" w:rsidRPr="00000000" w14:paraId="00000033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632.0" w:type="dxa"/>
        <w:jc w:val="left"/>
        <w:tblInd w:w="100.0" w:type="pct"/>
        <w:tblLayout w:type="fixed"/>
        <w:tblLook w:val="0600"/>
      </w:tblPr>
      <w:tblGrid>
        <w:gridCol w:w="4816"/>
        <w:gridCol w:w="4816"/>
        <w:tblGridChange w:id="0">
          <w:tblGrid>
            <w:gridCol w:w="4816"/>
            <w:gridCol w:w="481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Competenze sviluppate</w:t>
            </w:r>
          </w:p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hyperlink r:id="rId6">
              <w:r w:rsidDel="00000000" w:rsidR="00000000" w:rsidRPr="00000000">
                <w:rPr>
                  <w:rFonts w:ascii="Dosis" w:cs="Dosis" w:eastAsia="Dosis" w:hAnsi="Dosis"/>
                  <w:color w:val="1155cc"/>
                  <w:sz w:val="22"/>
                  <w:szCs w:val="22"/>
                  <w:u w:val="single"/>
                  <w:rtl w:val="0"/>
                </w:rPr>
                <w:t xml:space="preserve">Quadro di riferimento europeo delle competenze chiave per l’apprendimento permanente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Conoscenze acquisite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alfabetica funzionale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multilinguistica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matematica e competenza in scienze, tecnologie e ingegneria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personale, sociale e capacità di imparare a imparare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in materia di cittadinanza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imprenditoriale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Competenza in materia di consapevolezza ed espressione culturali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2"/>
              </w:numPr>
              <w:spacing w:before="0" w:lineRule="auto"/>
              <w:ind w:left="720" w:hanging="360"/>
              <w:contextualSpacing w:val="1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Altro: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2"/>
              </w:numPr>
              <w:spacing w:after="0" w:lineRule="auto"/>
              <w:ind w:left="720" w:hanging="360"/>
              <w:contextualSpacing w:val="1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color w:val="999999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color w:val="999999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color w:val="999999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color w:val="999999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2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color w:val="b7b7b7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ind w:left="72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DESCRIZIONE DELL’ ATTIVIT</w:t>
      </w:r>
      <w:r w:rsidDel="00000000" w:rsidR="00000000" w:rsidRPr="00000000">
        <w:rPr>
          <w:rFonts w:ascii="Dosis" w:cs="Dosis" w:eastAsia="Dosis" w:hAnsi="Dosis"/>
          <w:b w:val="1"/>
          <w:color w:val="222222"/>
          <w:sz w:val="22"/>
          <w:szCs w:val="22"/>
          <w:highlight w:val="white"/>
          <w:rtl w:val="0"/>
        </w:rPr>
        <w:t xml:space="preserve">À</w:t>
      </w: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 IN DETTAGLIO </w:t>
      </w:r>
    </w:p>
    <w:p w:rsidR="00000000" w:rsidDel="00000000" w:rsidP="00000000" w:rsidRDefault="00000000" w:rsidRPr="00000000" w14:paraId="0000004C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Descrivi quello che farai in classe specificando la durata di ogni azione. ES: Dividere la classe in gruppi da 3 - durata 5 minuti etc.)  </w:t>
      </w:r>
    </w:p>
    <w:p w:rsidR="00000000" w:rsidDel="00000000" w:rsidP="00000000" w:rsidRDefault="00000000" w:rsidRPr="00000000" w14:paraId="0000004D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30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8610"/>
        <w:gridCol w:w="1020"/>
        <w:tblGridChange w:id="0">
          <w:tblGrid>
            <w:gridCol w:w="8610"/>
            <w:gridCol w:w="10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MOMENTI ATTIVIT</w:t>
            </w:r>
            <w:r w:rsidDel="00000000" w:rsidR="00000000" w:rsidRPr="00000000">
              <w:rPr>
                <w:rFonts w:ascii="Dosis" w:cs="Dosis" w:eastAsia="Dosis" w:hAnsi="Dosis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DURATA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1"/>
              </w:numPr>
              <w:spacing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SUGGERIMENTI PER LA VALUTAZIONE </w:t>
      </w:r>
    </w:p>
    <w:p w:rsidR="00000000" w:rsidDel="00000000" w:rsidP="00000000" w:rsidRDefault="00000000" w:rsidRPr="00000000" w14:paraId="0000005D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Descrivi come potresti valutare l’apprendimento di studenti e studentesse  </w:t>
      </w:r>
    </w:p>
    <w:p w:rsidR="00000000" w:rsidDel="00000000" w:rsidP="00000000" w:rsidRDefault="00000000" w:rsidRPr="00000000" w14:paraId="0000005E">
      <w:pPr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632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9632"/>
        <w:tblGridChange w:id="0">
          <w:tblGrid>
            <w:gridCol w:w="963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30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8610"/>
        <w:gridCol w:w="1020"/>
        <w:tblGridChange w:id="0">
          <w:tblGrid>
            <w:gridCol w:w="8610"/>
            <w:gridCol w:w="10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RISORSE E MATERIALI NECESSARI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sz w:val="22"/>
                <w:szCs w:val="22"/>
                <w:rtl w:val="0"/>
              </w:rPr>
              <w:t xml:space="preserve">COSTO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1"/>
              </w:numPr>
              <w:spacing w:after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1"/>
              </w:numPr>
              <w:spacing w:before="0" w:lineRule="auto"/>
              <w:ind w:left="720" w:hanging="360"/>
              <w:contextualSpacing w:val="1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______________________________________________________________________________________________________________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contextualSpacing w:val="0"/>
              <w:rPr>
                <w:rFonts w:ascii="Dosis" w:cs="Dosis" w:eastAsia="Dosis" w:hAnsi="Dosis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osis" w:cs="Dosis" w:eastAsia="Dosis" w:hAnsi="Dosis"/>
                <w:b w:val="1"/>
                <w:color w:val="cccccc"/>
                <w:sz w:val="22"/>
                <w:szCs w:val="22"/>
                <w:rtl w:val="0"/>
              </w:rPr>
              <w:t xml:space="preserve">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CONSIGLIACI UNA RISORSA Film, libro, sito web...</w:t>
      </w:r>
    </w:p>
    <w:p w:rsidR="00000000" w:rsidDel="00000000" w:rsidP="00000000" w:rsidRDefault="00000000" w:rsidRPr="00000000" w14:paraId="0000006C">
      <w:pPr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632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9632"/>
        <w:tblGridChange w:id="0">
          <w:tblGrid>
            <w:gridCol w:w="963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DOCUMENTAZIONE</w:t>
      </w:r>
    </w:p>
    <w:p w:rsidR="00000000" w:rsidDel="00000000" w:rsidP="00000000" w:rsidRDefault="00000000" w:rsidRPr="00000000" w14:paraId="00000071">
      <w:pPr>
        <w:contextualSpacing w:val="0"/>
        <w:rPr>
          <w:rFonts w:ascii="Dosis" w:cs="Dosis" w:eastAsia="Dosis" w:hAnsi="Dosis"/>
          <w:b w:val="1"/>
          <w:sz w:val="22"/>
          <w:szCs w:val="22"/>
        </w:rPr>
      </w:pPr>
      <w:r w:rsidDel="00000000" w:rsidR="00000000" w:rsidRPr="00000000">
        <w:rPr>
          <w:rFonts w:ascii="Dosis" w:cs="Dosis" w:eastAsia="Dosis" w:hAnsi="Dosis"/>
          <w:b w:val="1"/>
          <w:sz w:val="22"/>
          <w:szCs w:val="22"/>
          <w:rtl w:val="0"/>
        </w:rPr>
        <w:t xml:space="preserve">Condividi foto, immagini e materiali che possano documentare l’attività svolta in classe</w:t>
      </w:r>
    </w:p>
    <w:p w:rsidR="00000000" w:rsidDel="00000000" w:rsidP="00000000" w:rsidRDefault="00000000" w:rsidRPr="00000000" w14:paraId="00000072">
      <w:pPr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632.0" w:type="dxa"/>
        <w:jc w:val="left"/>
        <w:tblInd w:w="100.0" w:type="pct"/>
        <w:tblBorders>
          <w:top w:color="999999" w:space="0" w:sz="8" w:val="single"/>
          <w:left w:color="999999" w:space="0" w:sz="8" w:val="single"/>
          <w:bottom w:color="999999" w:space="0" w:sz="8" w:val="single"/>
          <w:right w:color="999999" w:space="0" w:sz="8" w:val="single"/>
          <w:insideH w:color="999999" w:space="0" w:sz="8" w:val="single"/>
          <w:insideV w:color="999999" w:space="0" w:sz="8" w:val="single"/>
        </w:tblBorders>
        <w:tblLayout w:type="fixed"/>
        <w:tblLook w:val="0600"/>
      </w:tblPr>
      <w:tblGrid>
        <w:gridCol w:w="9632"/>
        <w:tblGridChange w:id="0">
          <w:tblGrid>
            <w:gridCol w:w="963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contextualSpacing w:val="0"/>
              <w:rPr>
                <w:rFonts w:ascii="Dosis" w:cs="Dosis" w:eastAsia="Dosis" w:hAnsi="Dosis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contextualSpacing w:val="0"/>
        <w:rPr>
          <w:rFonts w:ascii="Dosis" w:cs="Dosis" w:eastAsia="Dosis" w:hAnsi="Dosis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0"/>
      <w:pgMar w:bottom="1134" w:top="1417" w:left="1134" w:right="1134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osi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contextualSpacing w:val="0"/>
      <w:jc w:val="center"/>
      <w:rPr/>
    </w:pPr>
    <w:r w:rsidDel="00000000" w:rsidR="00000000" w:rsidRPr="00000000">
      <w:rPr>
        <w:rFonts w:ascii="Dosis" w:cs="Dosis" w:eastAsia="Dosis" w:hAnsi="Dosis"/>
        <w:b w:val="1"/>
        <w:color w:val="8b82ff"/>
      </w:rPr>
      <w:drawing>
        <wp:inline distB="0" distT="0" distL="0" distR="0">
          <wp:extent cx="2780006" cy="11572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80006" cy="11572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eur-lex.europa.eu/legal-content/IT/TXT/PDF/?uri=CELEX:32018H0604(01)&amp;from=EN" TargetMode="Externa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Dosis-regular.ttf"/><Relationship Id="rId2" Type="http://schemas.openxmlformats.org/officeDocument/2006/relationships/font" Target="fonts/Dosi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