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i w:val="1"/>
          <w:highlight w:val="green"/>
        </w:rPr>
      </w:pPr>
      <w:commentRangeStart w:id="0"/>
      <w:r w:rsidDel="00000000" w:rsidR="00000000" w:rsidRPr="00000000">
        <w:rPr>
          <w:b w:val="1"/>
          <w:highlight w:val="green"/>
          <w:rtl w:val="0"/>
        </w:rPr>
        <w:t xml:space="preserve">1_spara-grammatica </w:t>
      </w:r>
      <w:r w:rsidDel="00000000" w:rsidR="00000000" w:rsidRPr="00000000">
        <w:rPr>
          <w:i w:val="1"/>
          <w:highlight w:val="green"/>
          <w:rtl w:val="0"/>
        </w:rPr>
        <w:t xml:space="preserve">(Gioco shooter a scorrimento verticale in cui colpire articoli, nomi o verbi seguendo le indicazioni)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https://scratch.mit.edu/projects/136502964/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  <w:highlight w:val="green"/>
        </w:rPr>
      </w:pPr>
      <w:commentRangeStart w:id="1"/>
      <w:r w:rsidDel="00000000" w:rsidR="00000000" w:rsidRPr="00000000">
        <w:rPr>
          <w:b w:val="1"/>
          <w:highlight w:val="green"/>
          <w:rtl w:val="0"/>
        </w:rPr>
        <w:t xml:space="preserve">2_Grammatica delle storie </w:t>
      </w:r>
      <w:r w:rsidDel="00000000" w:rsidR="00000000" w:rsidRPr="00000000">
        <w:rPr>
          <w:i w:val="1"/>
          <w:highlight w:val="green"/>
          <w:rtl w:val="0"/>
        </w:rPr>
        <w:t xml:space="preserve">(Animazione de “La volpe e l’uva” che evidenzia le componenti strutturale in un racconto)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https://scratch.mit.edu/projects/168212240/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b w:val="1"/>
          <w:rtl w:val="0"/>
        </w:rPr>
        <w:t xml:space="preserve">3_grammatica</w:t>
      </w:r>
      <w:r w:rsidDel="00000000" w:rsidR="00000000" w:rsidRPr="00000000">
        <w:rPr>
          <w:i w:val="1"/>
          <w:rtl w:val="0"/>
        </w:rPr>
        <w:t xml:space="preserve"> (Quiz sulla sillabazione a domande fisse)</w:t>
      </w:r>
    </w:p>
    <w:p w:rsidR="00000000" w:rsidDel="00000000" w:rsidP="00000000" w:rsidRDefault="00000000" w:rsidRPr="00000000" w14:paraId="00000008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https://scratch.mit.edu/projects/44728104/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b w:val="1"/>
          <w:rtl w:val="0"/>
        </w:rPr>
        <w:t xml:space="preserve">4_StoryGuide </w:t>
      </w:r>
      <w:r w:rsidDel="00000000" w:rsidR="00000000" w:rsidRPr="00000000">
        <w:rPr>
          <w:i w:val="1"/>
          <w:rtl w:val="0"/>
        </w:rPr>
        <w:t xml:space="preserve">(Manuale in inglese su come programmare un racconto animato in Scratch)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oris" w:id="1" w:date="2019-02-27T10:49:41Z"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 mostrare</w:t>
      </w:r>
    </w:p>
  </w:comment>
  <w:comment w:author="Boris" w:id="0" w:date="2019-02-27T10:49:26Z"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 mostrare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scratch.mit.edu/projects/44728104/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scratch.mit.edu/projects/136502964/" TargetMode="External"/><Relationship Id="rId8" Type="http://schemas.openxmlformats.org/officeDocument/2006/relationships/hyperlink" Target="https://scratch.mit.edu/projects/16821224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